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24986FB4" w:rsidR="006C2944" w:rsidRDefault="00C41A06" w:rsidP="00AF3F0D">
      <w:pPr>
        <w:jc w:val="both"/>
        <w:rPr>
          <w:rFonts w:eastAsiaTheme="majorEastAsia" w:cstheme="minorHAnsi"/>
          <w:b/>
          <w:color w:val="2E74B5" w:themeColor="accent1" w:themeShade="BF"/>
          <w:sz w:val="32"/>
          <w:szCs w:val="32"/>
        </w:rPr>
      </w:pPr>
      <w:r w:rsidRPr="00C41A06">
        <w:rPr>
          <w:rFonts w:eastAsiaTheme="majorEastAsia" w:cstheme="minorHAnsi"/>
          <w:b/>
          <w:color w:val="2E74B5" w:themeColor="accent1" w:themeShade="BF"/>
          <w:sz w:val="32"/>
          <w:szCs w:val="32"/>
        </w:rPr>
        <w:t>Script_</w:t>
      </w:r>
      <w:r w:rsidR="00845DBA" w:rsidRPr="00845DBA">
        <w:rPr>
          <w:rFonts w:eastAsiaTheme="majorEastAsia" w:cstheme="minorHAnsi"/>
          <w:b/>
          <w:color w:val="2E74B5" w:themeColor="accent1" w:themeShade="BF"/>
          <w:sz w:val="32"/>
          <w:szCs w:val="32"/>
        </w:rPr>
        <w:t xml:space="preserve"> Egészségügyi fejlesztések menedzselése</w:t>
      </w:r>
    </w:p>
    <w:p w14:paraId="418140C3" w14:textId="16CC0665" w:rsidR="0012350A" w:rsidRDefault="0012350A" w:rsidP="00AF3F0D">
      <w:pPr>
        <w:jc w:val="both"/>
        <w:rPr>
          <w:rFonts w:eastAsiaTheme="minorEastAsia" w:cstheme="minorHAnsi"/>
          <w:sz w:val="24"/>
          <w:szCs w:val="24"/>
        </w:rPr>
      </w:pPr>
    </w:p>
    <w:p w14:paraId="0FB2F9F2" w14:textId="7BE755A3" w:rsidR="00845DBA" w:rsidRDefault="00845DBA"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w:t>
      </w:r>
      <w:r w:rsidRPr="00BA154B">
        <w:rPr>
          <w:rFonts w:eastAsiaTheme="majorEastAsia" w:cstheme="minorHAnsi"/>
          <w:b/>
          <w:color w:val="2E74B5" w:themeColor="accent1" w:themeShade="BF"/>
          <w:sz w:val="32"/>
          <w:szCs w:val="32"/>
        </w:rPr>
        <w:t>]</w:t>
      </w:r>
      <w:bookmarkStart w:id="0" w:name="_GoBack"/>
      <w:bookmarkEnd w:id="0"/>
    </w:p>
    <w:p w14:paraId="48B7826E" w14:textId="77777777" w:rsidR="00845DBA" w:rsidRDefault="00845DBA" w:rsidP="00AF3F0D">
      <w:pPr>
        <w:jc w:val="both"/>
      </w:pPr>
      <w:r>
        <w:t>Üdvözöljük az „Egészségügyi fejlesztések menedzselése” című leckében, melynek célja, hogy olyan egészségügyi szakembereknek, mint Ön, fontos ismereteket és gyakorlati készségeket nyújtson ahhoz, hogy hatékonyan tudják menedzselni a különféle projekteket az egészségügyi szektorban. A lecke során megvizsgáljuk, hogyan segíthetnek a strukturált projektmenedzsment módszerek az egészségügy sajátos kihívásainak kezelésében, hozzájárulva a szolgáltatások minőségének javításához, az erőforrások optimalizálásához és végső soron a betegek egészségi állapotának javításához.</w:t>
      </w:r>
    </w:p>
    <w:p w14:paraId="4838DE5D" w14:textId="43139E56" w:rsidR="00845DBA" w:rsidRPr="0012350A" w:rsidRDefault="00845DBA" w:rsidP="00AF3F0D">
      <w:pPr>
        <w:jc w:val="both"/>
        <w:rPr>
          <w:rFonts w:eastAsiaTheme="minorEastAsia" w:cstheme="minorHAnsi"/>
          <w:sz w:val="24"/>
          <w:szCs w:val="24"/>
        </w:rPr>
      </w:pPr>
      <w:r>
        <w:t>A leckében az egészségügyi fejlesztések menedzseléséhez szükséges alapfogalmakat fogjuk áttekinteni. Meghatározzuk az egészségügyi projektek jellemzőit, és megvizsgáljuk, miért kulcsfontosságú a projektmenedzsment alkalmazása ezen a területen. Ezt követően megismerjük a projektmenedzser szerepét és felelősségi körét, bemutatjuk a projektmenedzsment főbb szakaszait. Végezetül áttekintjük azokat az eszközöket, amelyek sikeres projektmegvalósítást tesznek lehetővé, valamint a hatékony csapatirányítás és kommunikáció stratégiáit.</w:t>
      </w:r>
    </w:p>
    <w:p w14:paraId="50DB7439" w14:textId="2F837C96"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p>
    <w:p w14:paraId="045D15AC" w14:textId="77777777" w:rsidR="00845DBA" w:rsidRDefault="00845DBA" w:rsidP="00AF3F0D">
      <w:pPr>
        <w:jc w:val="both"/>
      </w:pPr>
      <w:r>
        <w:t>A modul végére átfogó ismeretekkel fog rendelkezni az egészségügyi projektek menedzseléséről. Konkrétan képes lesz azonosítani az egészségügyi projektek sajátos jellemzőit, és felismerni azok hatását a betegkimenetelekre.</w:t>
      </w:r>
    </w:p>
    <w:p w14:paraId="02151652" w14:textId="77777777" w:rsidR="00845DBA" w:rsidRDefault="00845DBA" w:rsidP="00AF3F0D">
      <w:pPr>
        <w:jc w:val="both"/>
      </w:pPr>
      <w:r>
        <w:t>Megérti majd a projektmenedzsment szerepét mint stratégiai eszközt az egészségügyi célok elérésében, és megismeri az olyan projektmenedzsment-eszközöket, mint a munkalebontási struktúra, Gantt-diagramok és kockázatkezelési keretrendszerek.</w:t>
      </w:r>
    </w:p>
    <w:p w14:paraId="7E05E90E" w14:textId="77777777" w:rsidR="00845DBA" w:rsidRDefault="00845DBA" w:rsidP="00AF3F0D">
      <w:pPr>
        <w:jc w:val="both"/>
      </w:pPr>
      <w:r>
        <w:t>Emellett betekintést nyer a csapatvezetésbe is, és abba, hogyan lehet elősegíteni az együttműködést és elérni a kulcsfontosságú mérföldköveket. Végül felkészül arra, hogy hatékonyan zárjon le projekteket, és a tapasztalatokból tanulva fejlessze a jövőbeni projekteket.</w:t>
      </w:r>
    </w:p>
    <w:p w14:paraId="43CAB0CE" w14:textId="77777777" w:rsidR="00845DBA" w:rsidRDefault="00845DBA" w:rsidP="00AF3F0D">
      <w:pPr>
        <w:jc w:val="both"/>
      </w:pPr>
      <w:r>
        <w:t>Hogy megértsük ezen célkitűzések jelentőségét, vizsgáljuk meg, miért vált a projektmenedzsment alapvető diszciplínává az egészségügyi szervezetekben.</w:t>
      </w:r>
    </w:p>
    <w:p w14:paraId="674B478B" w14:textId="5974F887"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2F13B2A3" w14:textId="77777777" w:rsidR="00845DBA" w:rsidRDefault="00845DBA" w:rsidP="00AF3F0D">
      <w:pPr>
        <w:jc w:val="both"/>
      </w:pPr>
      <w:r>
        <w:t>Az egészségügyi intézményekben sok olyan hatékonysági probléma tapasztalható, amely célzott projektmenedzsmenttel orvosolható – még akkor is, ha ezek elsőre jelentéktelennek tűnnek.</w:t>
      </w:r>
    </w:p>
    <w:p w14:paraId="21B8DDF3" w14:textId="77777777" w:rsidR="00845DBA" w:rsidRDefault="00845DBA" w:rsidP="00AF3F0D">
      <w:pPr>
        <w:jc w:val="both"/>
      </w:pPr>
      <w:r>
        <w:t xml:space="preserve">Például vegyük a hosszú betegvárólistákat. Ha ezt a problémát projektszemlélettel közelítjük meg, a szakemberek rendszerszintű okfeltárást végezhetnek, és beavatkozási pontokat határozhatnak meg – például olyan eszközök mentén, amelyeket az előző leckében megismertek </w:t>
      </w:r>
      <w:proofErr w:type="gramStart"/>
      <w:r>
        <w:t>- ,</w:t>
      </w:r>
      <w:proofErr w:type="gramEnd"/>
      <w:r>
        <w:t xml:space="preserve"> ezáltal csökkentve a várakozási időt, és javítva a betegélményt.</w:t>
      </w:r>
    </w:p>
    <w:p w14:paraId="4C2778BC" w14:textId="77777777" w:rsidR="00845DBA" w:rsidRDefault="00845DBA" w:rsidP="00AF3F0D">
      <w:pPr>
        <w:jc w:val="both"/>
      </w:pPr>
      <w:r>
        <w:t xml:space="preserve">A projektmenedzsment nem feltétlenül jelent nagy horderejű változtatásokat; sokszor apró módosítások is látványos eredményeket hozhatnak, a betegek és a dolgozók számára egyaránt. </w:t>
      </w:r>
    </w:p>
    <w:p w14:paraId="34EC5428" w14:textId="214FACC0" w:rsidR="00F105EE" w:rsidRDefault="00845DBA" w:rsidP="00AF3F0D">
      <w:pPr>
        <w:jc w:val="both"/>
      </w:pPr>
      <w:r>
        <w:t>Ezzel a szemlélettel haladjunk tovább, és határozzuk meg, mit értünk „egészségügyi projekt” alatt, és miben különbözik ez a mindennapi működéstől.</w:t>
      </w:r>
    </w:p>
    <w:p w14:paraId="4E049056" w14:textId="01B1ADE7"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4</w:t>
      </w:r>
      <w:r w:rsidRPr="00BA154B">
        <w:rPr>
          <w:rFonts w:eastAsiaTheme="majorEastAsia" w:cstheme="minorHAnsi"/>
          <w:b/>
          <w:color w:val="2E74B5" w:themeColor="accent1" w:themeShade="BF"/>
          <w:sz w:val="32"/>
          <w:szCs w:val="32"/>
        </w:rPr>
        <w:t>]</w:t>
      </w:r>
    </w:p>
    <w:p w14:paraId="2D027534" w14:textId="77777777" w:rsidR="00845DBA" w:rsidRDefault="00845DBA" w:rsidP="00AF3F0D">
      <w:pPr>
        <w:jc w:val="both"/>
      </w:pPr>
      <w:r>
        <w:t>Egészségügyi környezetben a projekt olyan időben behatárolt tevékenység, amelynek célja egyedi termék, szolgáltatás vagy eredmény létrehozása meghatározott költségkeret mellett.</w:t>
      </w:r>
    </w:p>
    <w:p w14:paraId="52570FA0" w14:textId="77777777" w:rsidR="00845DBA" w:rsidRDefault="00845DBA" w:rsidP="00AF3F0D">
      <w:pPr>
        <w:jc w:val="both"/>
      </w:pPr>
      <w:r>
        <w:t>A projektek a rutinfeladatoktól eltérő tevékenységeket jelentenek. Példaként említhető egy új terápiás program bevezetése, orvostechnikai eszközpark fejlesztése, vagy betegút optimalizálása.</w:t>
      </w:r>
    </w:p>
    <w:p w14:paraId="70FF4EC1" w14:textId="77777777" w:rsidR="00845DBA" w:rsidRDefault="00845DBA" w:rsidP="00AF3F0D">
      <w:pPr>
        <w:jc w:val="both"/>
      </w:pPr>
      <w:r>
        <w:t>Az egészségügyi projektek sajátos jellemzőkkel rendelkeznek, amelyek megkülönböztetik őket más szektorok projektjeitől. Először is, ideiglenesek: meghatározott kezdési és lezárási időpontjuk van.</w:t>
      </w:r>
    </w:p>
    <w:p w14:paraId="0D7D35F5" w14:textId="77777777" w:rsidR="00845DBA" w:rsidRDefault="00845DBA" w:rsidP="00AF3F0D">
      <w:pPr>
        <w:jc w:val="both"/>
      </w:pPr>
      <w:r>
        <w:t>Minden egészségügyi projekt egyedi, mivel sajátos szükségletekre, célokra és megoldásokra épül.</w:t>
      </w:r>
    </w:p>
    <w:p w14:paraId="178BA497" w14:textId="77777777" w:rsidR="00845DBA" w:rsidRDefault="00845DBA" w:rsidP="00AF3F0D">
      <w:pPr>
        <w:jc w:val="both"/>
      </w:pPr>
      <w:r>
        <w:t>Ezek a projektek gyakran összetettek, számos érintett fél, folyamat és technológia részvételével zajlanak.</w:t>
      </w:r>
    </w:p>
    <w:p w14:paraId="6335EB40" w14:textId="77777777" w:rsidR="00845DBA" w:rsidRDefault="00845DBA" w:rsidP="00AF3F0D">
      <w:pPr>
        <w:jc w:val="both"/>
      </w:pPr>
      <w:r>
        <w:t>Az interdiszciplinaritás jellemző, tehát különböző szakterületek együttműködését igényli.</w:t>
      </w:r>
    </w:p>
    <w:p w14:paraId="268EF182" w14:textId="77777777" w:rsidR="00845DBA" w:rsidRDefault="00845DBA" w:rsidP="00AF3F0D">
      <w:pPr>
        <w:jc w:val="both"/>
      </w:pPr>
      <w:r>
        <w:t>Az erőforrások szűkössége pedig gondos tervezést és allokációt követel meg, hogy elkerüljük a pazarlást.</w:t>
      </w:r>
    </w:p>
    <w:p w14:paraId="54D3DA59" w14:textId="77777777" w:rsidR="00845DBA" w:rsidRDefault="00845DBA" w:rsidP="00AF3F0D">
      <w:pPr>
        <w:jc w:val="both"/>
      </w:pPr>
      <w:r>
        <w:t>És ami talán a legfontosabb: az egészségügyi projektek közvetlen hatással vannak a betegek egészségére és a közösség jólétére – ezért a sikeres megvalósításuk kritikus jelentőségű.</w:t>
      </w:r>
    </w:p>
    <w:p w14:paraId="6ED7EE3A" w14:textId="5E6C652B" w:rsidR="00F105EE" w:rsidRDefault="00845DBA" w:rsidP="00AF3F0D">
      <w:pPr>
        <w:jc w:val="both"/>
      </w:pPr>
      <w:r>
        <w:t xml:space="preserve">Most, hogy megértettük a projektek jellemzőit, haladjunk tovább, és vizsgáljuk meg a projektmenedzsment jelentőségét ezen a </w:t>
      </w:r>
      <w:r w:rsidRPr="00D92AFF">
        <w:t>területen.</w:t>
      </w:r>
    </w:p>
    <w:p w14:paraId="46E40C18" w14:textId="58AF4F9D" w:rsidR="0041386B" w:rsidRDefault="0041386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5</w:t>
      </w:r>
      <w:r w:rsidRPr="00BA154B">
        <w:rPr>
          <w:rFonts w:eastAsiaTheme="majorEastAsia" w:cstheme="minorHAnsi"/>
          <w:b/>
          <w:color w:val="2E74B5" w:themeColor="accent1" w:themeShade="BF"/>
          <w:sz w:val="32"/>
          <w:szCs w:val="32"/>
        </w:rPr>
        <w:t>]</w:t>
      </w:r>
    </w:p>
    <w:p w14:paraId="4F3FCCEA" w14:textId="77777777" w:rsidR="00845DBA" w:rsidRDefault="00845DBA" w:rsidP="00AF3F0D">
      <w:pPr>
        <w:jc w:val="both"/>
      </w:pPr>
      <w:r>
        <w:t>Az egészségügyi projektmenedzsment egy olyan rendszerszintű folyamat, amely a projekttevékenységek megtervezéséből, megszervezéséből, irányításából és ellenőrzéséből áll a kitűzött célok elérése érdekében.</w:t>
      </w:r>
    </w:p>
    <w:p w14:paraId="5DA51754" w14:textId="77777777" w:rsidR="00845DBA" w:rsidRDefault="00845DBA" w:rsidP="00AF3F0D">
      <w:pPr>
        <w:jc w:val="both"/>
      </w:pPr>
      <w:r>
        <w:t>Az egészségügyben ezek a célok közé tartozik, hogy a projektek időben befejeződjenek, a költségvetési kereten belül maradjanak, és megfeleljenek az előre meghatározott projektterjedelemnek (szkóp).</w:t>
      </w:r>
    </w:p>
    <w:p w14:paraId="217CE80E" w14:textId="77777777" w:rsidR="00845DBA" w:rsidRDefault="00845DBA" w:rsidP="00AF3F0D">
      <w:pPr>
        <w:jc w:val="both"/>
      </w:pPr>
      <w:r>
        <w:t>Ezt a három célt – idő, költség és szkóp – gyakran háromszögként ábrázolják, ahol minden oldal a projekt sikerének egyik alappillérét képviseli.</w:t>
      </w:r>
    </w:p>
    <w:p w14:paraId="1628AD90" w14:textId="4FDF2233" w:rsidR="0041386B" w:rsidRDefault="00845DBA" w:rsidP="00AF3F0D">
      <w:pPr>
        <w:jc w:val="both"/>
      </w:pPr>
      <w:r>
        <w:t>A hatékony projektmenedzsment elengedhetetlen ezen célok eléréséhez, mivel lehetővé teszi, hogy a szervezetek minőségi ellátást nyújtsanak, optimalizálják az erőforrásokat, és megfeleljenek az érdekelt felek elvárásainak.</w:t>
      </w:r>
    </w:p>
    <w:p w14:paraId="65DF6146" w14:textId="32EB852A" w:rsidR="0041386B" w:rsidRDefault="0041386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p>
    <w:p w14:paraId="28E1A66C" w14:textId="77777777" w:rsidR="00845DBA" w:rsidRDefault="00845DBA" w:rsidP="00AF3F0D">
      <w:pPr>
        <w:jc w:val="both"/>
      </w:pPr>
      <w:r>
        <w:t>A projektmenedzser kulcsszereplő, akit a projektcsapat vezetésére neveznek ki, és akinek feladata a projekt sikeres lebonyolításának biztosítása.</w:t>
      </w:r>
    </w:p>
    <w:p w14:paraId="73BA3D38" w14:textId="77777777" w:rsidR="00845DBA" w:rsidRDefault="00845DBA" w:rsidP="00AF3F0D">
      <w:pPr>
        <w:jc w:val="both"/>
      </w:pPr>
      <w:r>
        <w:t>Ez a szerep magában foglalja a projektcélok meghatározását és egy részletes projektterv elkészítését.</w:t>
      </w:r>
    </w:p>
    <w:p w14:paraId="4ACB9231" w14:textId="77777777" w:rsidR="00845DBA" w:rsidRDefault="00845DBA" w:rsidP="00AF3F0D">
      <w:pPr>
        <w:jc w:val="both"/>
      </w:pPr>
      <w:r>
        <w:t>A projektmenedzsernek optimalizálnia kell az erőforrás-felhasználást, koordinálnia kell egy multidiszciplináris csapatot, figyelemmel kell kísérnie a haladást, és szükség esetén korrekciós intézkedéseket kell hoznia.</w:t>
      </w:r>
    </w:p>
    <w:p w14:paraId="0CEBC167" w14:textId="7EB43D96" w:rsidR="0041386B" w:rsidRDefault="00845DBA" w:rsidP="00AF3F0D">
      <w:pPr>
        <w:jc w:val="both"/>
      </w:pPr>
      <w:r>
        <w:lastRenderedPageBreak/>
        <w:t>Továbbá kulcsfontosságú a projekt érdekeltjeivel, sztékholdereivel való kapcsolattartás menedzselése, mivel az ő támogatásuk és részvételük jelentősen befolyásolhatja a projekt kimenetelét.</w:t>
      </w:r>
    </w:p>
    <w:p w14:paraId="52DFA21E" w14:textId="28ACC8C1"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p>
    <w:p w14:paraId="4129FD4F" w14:textId="77777777" w:rsidR="00845DBA" w:rsidRDefault="00845DBA" w:rsidP="00AF3F0D">
      <w:pPr>
        <w:jc w:val="both"/>
      </w:pPr>
      <w:r>
        <w:t>Egy egészségügyi projekt életciklusa négy fő szakaszból áll.</w:t>
      </w:r>
    </w:p>
    <w:p w14:paraId="02E7981E" w14:textId="77777777" w:rsidR="00845DBA" w:rsidRDefault="00845DBA" w:rsidP="00AF3F0D">
      <w:pPr>
        <w:jc w:val="both"/>
      </w:pPr>
      <w:r>
        <w:t>Az indítási és tervezési szakasz a projektdefiníciós dokumentum (projekt csarter) jóváhagyásával kezdődik, és magában foglalja a célok meghatározását, az érdekelt felek azonosítását, az ütemezés kialakítását (például Gantt-diagram használatával), a költségvetés-tervezést és a munkalebontási struktúra (W.B.S.) kidolgozását.</w:t>
      </w:r>
    </w:p>
    <w:p w14:paraId="09C37744" w14:textId="77777777" w:rsidR="00845DBA" w:rsidRDefault="00845DBA" w:rsidP="00AF3F0D">
      <w:pPr>
        <w:jc w:val="both"/>
      </w:pPr>
      <w:r>
        <w:t>A végrehajtási szakaszban történik a projekttevékenységek tényleges megvalósítása.</w:t>
      </w:r>
    </w:p>
    <w:p w14:paraId="2AC3204F" w14:textId="77777777" w:rsidR="00845DBA" w:rsidRDefault="00845DBA" w:rsidP="00AF3F0D">
      <w:pPr>
        <w:jc w:val="both"/>
      </w:pPr>
      <w:r>
        <w:t>A nyomon követési és ellenőrzési szakaszban a projekt előrehaladását követjük figyelemmel, és szükség szerint módosításokat hajtunk végre.</w:t>
      </w:r>
    </w:p>
    <w:p w14:paraId="1ABB2E70" w14:textId="77777777" w:rsidR="00845DBA" w:rsidRDefault="00845DBA" w:rsidP="00AF3F0D">
      <w:pPr>
        <w:jc w:val="both"/>
      </w:pPr>
      <w:r>
        <w:t>Végül a lezárási szakaszban értékeljük az elért eredményeket, összegyűjtjük a tanulságokat, és hivatalosan lezárjuk a projektet, biztosítva, hogy minden teljesítés elfogadásra kerüljön a megrendelő vagy ügyfél részéről.</w:t>
      </w:r>
    </w:p>
    <w:p w14:paraId="1EE5849B" w14:textId="19F14EAD" w:rsidR="004670EB" w:rsidRDefault="00845DBA" w:rsidP="00AF3F0D">
      <w:pPr>
        <w:jc w:val="both"/>
      </w:pPr>
      <w:r>
        <w:t>Most, hogy megismertük ezeket a szakaszokat, mélyedjünk el a projekttervezésben, amely minden sikeres projekt alapját képezi.</w:t>
      </w:r>
    </w:p>
    <w:p w14:paraId="685B41CC" w14:textId="11706BC0"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403354F3" w14:textId="77777777" w:rsidR="00845DBA" w:rsidRDefault="00845DBA" w:rsidP="00AF3F0D">
      <w:pPr>
        <w:jc w:val="both"/>
      </w:pPr>
      <w:r>
        <w:t>A tervezés minden projekt gerince, különösen az egészségügyben.</w:t>
      </w:r>
    </w:p>
    <w:p w14:paraId="0C4EBA8F" w14:textId="77777777" w:rsidR="00845DBA" w:rsidRDefault="00845DBA" w:rsidP="00AF3F0D">
      <w:pPr>
        <w:jc w:val="both"/>
      </w:pPr>
      <w:r>
        <w:t>Ez a szakasz egy alapos szükségletfelméréssel kezdődik, amely elemzi a projektkörnyezetet, az érintetteket és a rendelkezésre álló erőforrásokat.</w:t>
      </w:r>
    </w:p>
    <w:p w14:paraId="4357AFFA" w14:textId="77777777" w:rsidR="00845DBA" w:rsidRDefault="00845DBA" w:rsidP="00AF3F0D">
      <w:pPr>
        <w:jc w:val="both"/>
      </w:pPr>
      <w:r>
        <w:t>A tervezés megteremti az alapot a projekt valamennyi tevékenységéhez, biztosítva az összhangot a célkitűzések és az erőforrások között, valamint előkészíti a zökkenőmentes végrehajtást.</w:t>
      </w:r>
    </w:p>
    <w:p w14:paraId="0982C5BC" w14:textId="1606F439" w:rsidR="004670EB" w:rsidRDefault="00845DBA" w:rsidP="00AF3F0D">
      <w:pPr>
        <w:jc w:val="both"/>
      </w:pPr>
      <w:r>
        <w:t>A lecke következő részében képzeljük el, hogy a projektünk e</w:t>
      </w:r>
      <w:r w:rsidRPr="00DF7546">
        <w:t>gy digitális kijelzőrendszer telepítése, amely valós időben mutatja az ambuláns betegek vizsgálati sorrendjét, várakozási idejét és helyszíneit a belgyógyászati szakrendelésen. A rendszer az osztály adminisztrációs szoftveréhez csatlakozik, így automatikusan frissül, és csökkenti a személyes kérdezősködést, feszültséget és a zsúfoltságot a folyosón.</w:t>
      </w:r>
    </w:p>
    <w:p w14:paraId="7FF42D4B" w14:textId="5CBF1684" w:rsidR="0041386B" w:rsidRDefault="0041386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9</w:t>
      </w:r>
      <w:r w:rsidRPr="00BA154B">
        <w:rPr>
          <w:rFonts w:eastAsiaTheme="majorEastAsia" w:cstheme="minorHAnsi"/>
          <w:b/>
          <w:color w:val="2E74B5" w:themeColor="accent1" w:themeShade="BF"/>
          <w:sz w:val="32"/>
          <w:szCs w:val="32"/>
        </w:rPr>
        <w:t>]</w:t>
      </w:r>
    </w:p>
    <w:p w14:paraId="7ACA496C" w14:textId="77777777" w:rsidR="00845DBA" w:rsidRDefault="00845DBA" w:rsidP="00AF3F0D">
      <w:pPr>
        <w:jc w:val="both"/>
      </w:pPr>
      <w:r>
        <w:t>A projektcéloknak SMART kritériumok szerint kell megfogalmazódniuk – azaz legyenek Specifikusak, Mérhetők, Elérhetők, Relevánsak és Időhöz kötöttek.</w:t>
      </w:r>
    </w:p>
    <w:p w14:paraId="3D6FAAC5" w14:textId="77777777" w:rsidR="00845DBA" w:rsidRDefault="00845DBA" w:rsidP="00AF3F0D">
      <w:pPr>
        <w:jc w:val="both"/>
      </w:pPr>
      <w:r>
        <w:t>Az ilyen módon meghatározott célkitűzések tisztázzák az elvárt eredményeket, költségeket és az erőforrásigényt.</w:t>
      </w:r>
    </w:p>
    <w:p w14:paraId="7FF72F30" w14:textId="77777777" w:rsidR="00845DBA" w:rsidRDefault="00845DBA" w:rsidP="00AF3F0D">
      <w:pPr>
        <w:jc w:val="both"/>
      </w:pPr>
      <w:r>
        <w:t>A költségbecslés és a költségvetés elkészítése ebben a szakaszban kulcsfontosságú, mivel ezek biztosítják a projekt pénzügyi megvalósíthatóságát.</w:t>
      </w:r>
    </w:p>
    <w:p w14:paraId="48DA4CA8" w14:textId="77777777" w:rsidR="00845DBA" w:rsidRDefault="00845DBA" w:rsidP="00AF3F0D">
      <w:pPr>
        <w:jc w:val="both"/>
      </w:pPr>
      <w:r>
        <w:t>Ez a szigorú megközelítés reális célkitűzéseket eredményez, és elősegíti a szükséges erőforrások és finanszírozás biztosítását.</w:t>
      </w:r>
    </w:p>
    <w:p w14:paraId="1B781BEC" w14:textId="79BBAB8F" w:rsidR="0041386B" w:rsidRDefault="00845DBA" w:rsidP="00AF3F0D">
      <w:pPr>
        <w:jc w:val="both"/>
      </w:pPr>
      <w:r>
        <w:lastRenderedPageBreak/>
        <w:t xml:space="preserve">Az elképzelt esetünkben ilyen célkitűzés lehet a következő: </w:t>
      </w:r>
      <w:r w:rsidRPr="00D96CEB">
        <w:t>„A belgyógyászati osztály ambuláns betegeinek tájékozódását segítő digitális kijelzőrendszer kiépítése és működtetése, amely 3 hónapon belül, legfeljebb 4 millió forintos költségvetésből valósul meg, és amely legalább 80%-kal csökkenti a recepciós személyzettel kapcsolatos várakozással töltött kérdezősködéseket.”</w:t>
      </w:r>
    </w:p>
    <w:p w14:paraId="29DA92A7" w14:textId="4CD0DE41"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6644A57C" w14:textId="77777777" w:rsidR="00845DBA" w:rsidRDefault="00845DBA" w:rsidP="00AF3F0D">
      <w:pPr>
        <w:jc w:val="both"/>
      </w:pPr>
      <w:r>
        <w:t>Az érdekelt felek érdekeinek és befolyásának megértése alapvető fontosságú az egészségügyi projektek esetében. Ennek eszköze az érintett-térkép, azaz sztékholder mep, amely segít azonosítani és osztályozni őket.</w:t>
      </w:r>
    </w:p>
    <w:p w14:paraId="728D62BB" w14:textId="77777777" w:rsidR="00845DBA" w:rsidRDefault="00845DBA" w:rsidP="00AF3F0D">
      <w:pPr>
        <w:jc w:val="both"/>
      </w:pPr>
      <w:r>
        <w:t>Az érintettek feltérképezése egy stratégiai folyamat, amelynek során a projektmenedzser azonosít minden olyan személyt vagy csoportot, aki hatással lehet a projektre, vagy akire a projekt hatással lehet.</w:t>
      </w:r>
    </w:p>
    <w:p w14:paraId="35119439" w14:textId="77777777" w:rsidR="00845DBA" w:rsidRDefault="00845DBA" w:rsidP="00AF3F0D">
      <w:pPr>
        <w:jc w:val="both"/>
      </w:pPr>
      <w:r>
        <w:t>Ez a feltérképezés segít a szereplők osztályozásában a projekt sikerére való befolyásuk és érdekeltségük szintje alapján, továbbá azonosíthatjuk, hogy kik a potenciális ellenzők és támogatók. Ez lehetővé teszi a testreszabott kommunikációs és bevonási stratégiák alkalmazását annak érdekében, hogy támogatást nyerjünk vagy éppen ellenállást kezeljünk, és az érdekelt felek érdekei összhangban legyenek a projekt céljaival.</w:t>
      </w:r>
    </w:p>
    <w:p w14:paraId="7E7024F2" w14:textId="77777777" w:rsidR="00845DBA" w:rsidRDefault="00845DBA" w:rsidP="00AF3F0D">
      <w:pPr>
        <w:jc w:val="both"/>
      </w:pPr>
      <w:r>
        <w:t>A szervezet alsóbb hierarchiaszintjeiről indított kezdeményezések esetén kulcsfontosságú érintett jellemzően a vezetőség; a legtöbb projekt az innen jövő megfelelő támogatás hiánya miatt bukik el. De előfordulhat, hogy akár a megnövekedett munka, információhiány vagy akár személyes ellentét állja az utunkat. Érdemes itt ismét visszaemlékeznünk az első leckében a változások vezetéséről, az ellenállásról tanultakra: az érintett-térkép elkészítésekor ezek kezelésére kell felkészülnünk és taktikákat kialakítanunk.</w:t>
      </w:r>
    </w:p>
    <w:p w14:paraId="03B5A77F" w14:textId="2F465ABD" w:rsidR="00356427" w:rsidRDefault="00845DBA" w:rsidP="00AF3F0D">
      <w:pPr>
        <w:jc w:val="both"/>
      </w:pPr>
      <w:r>
        <w:t>Elképzelt projektünkben magas befolyása és érdekeltsége van az osztályvezetőnek valamint az informatikai vezetőnek; ők aktívan bevonandók a megvalósításba. Magas befolyása, de alacsonyabb érdekeltsége van, ezért tájékoztatni szükséges a gazdasági igazgatót, aki jóváhagyja a költségeket, de nem érintett a működésben. Alacsony befolyása, de magas érdekeltsége van, az ambulancián dolgozó asszisztenseknek, azaz érdemes bevonni, motiválni, hiszen ők fogják megtapasztalni a terheléscsökkenést, érdekük a siker. Alacsony befolyás és érdekeltség jellemző a más osztályokon dolgozó kollégákra, de mint a szervezet tagjai, rájuk is bizonyos kérdésekben figyelemmel kell lennünk.</w:t>
      </w:r>
    </w:p>
    <w:p w14:paraId="0F6B6E09" w14:textId="02BAC9A4" w:rsidR="0041386B" w:rsidRDefault="0041386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p>
    <w:p w14:paraId="0582CE66" w14:textId="77777777" w:rsidR="00845DBA" w:rsidRDefault="00845DBA" w:rsidP="00AF3F0D">
      <w:pPr>
        <w:jc w:val="both"/>
      </w:pPr>
      <w:r>
        <w:t>Miután kitűztük a célokat, használhatjuk a munkalebontási struktúrát, hogy meghatározzuk és rendszerezzük a feladatokat és az erőforrásokat</w:t>
      </w:r>
    </w:p>
    <w:p w14:paraId="0634CE7D" w14:textId="77777777" w:rsidR="00845DBA" w:rsidRDefault="00845DBA" w:rsidP="00AF3F0D">
      <w:pPr>
        <w:jc w:val="both"/>
      </w:pPr>
      <w:r>
        <w:t>Ez a strukturált bontás lehetővé teszi a csapat számára a szükséges feladatok azonosítását és az erőforrások hatékony elosztását, különösen összetett projektek esetén.</w:t>
      </w:r>
    </w:p>
    <w:p w14:paraId="32E24410" w14:textId="77777777" w:rsidR="00845DBA" w:rsidRDefault="00845DBA" w:rsidP="00AF3F0D">
      <w:pPr>
        <w:jc w:val="both"/>
      </w:pPr>
      <w:r>
        <w:t>A gyakorlati alkalmazás megértéséhez vizsgáljuk meg a munkalebontási struktúra főbb elemeit, beleértve a mérföldköveket és a teljesítendő eredményeket, azaz leszállítandókat.</w:t>
      </w:r>
    </w:p>
    <w:p w14:paraId="735515A3" w14:textId="2D59EB90" w:rsidR="0041386B" w:rsidRDefault="00845DBA" w:rsidP="00AF3F0D">
      <w:pPr>
        <w:jc w:val="both"/>
      </w:pPr>
      <w:r>
        <w:t>A fiktív projektünkben munkacsomagokként értelmezhetők például az e</w:t>
      </w:r>
      <w:r w:rsidRPr="00CD3BEE">
        <w:rPr>
          <w:b/>
          <w:bCs/>
        </w:rPr>
        <w:t>lőkészítés</w:t>
      </w:r>
      <w:r>
        <w:t xml:space="preserve">, mint </w:t>
      </w:r>
      <w:r w:rsidRPr="00CD3BEE">
        <w:t>igényfelmérés, döntés, költségbecslés</w:t>
      </w:r>
      <w:r>
        <w:t xml:space="preserve">, majd a </w:t>
      </w:r>
      <w:r w:rsidRPr="00CD3BEE">
        <w:rPr>
          <w:b/>
          <w:bCs/>
        </w:rPr>
        <w:t>Beszerzés és fejlesztés</w:t>
      </w:r>
      <w:r>
        <w:t>, azaz a</w:t>
      </w:r>
      <w:r w:rsidRPr="00CD3BEE">
        <w:t xml:space="preserve"> kijelzők, szoftver</w:t>
      </w:r>
      <w:r>
        <w:t xml:space="preserve"> beszerzése és az</w:t>
      </w:r>
      <w:r w:rsidRPr="00CD3BEE">
        <w:t xml:space="preserve"> adatkapcsolat</w:t>
      </w:r>
      <w:r>
        <w:t xml:space="preserve"> létrehozása, végül pedig az </w:t>
      </w:r>
      <w:r w:rsidRPr="00CD3BEE">
        <w:rPr>
          <w:b/>
          <w:bCs/>
        </w:rPr>
        <w:t>Implementáció és tesztelés</w:t>
      </w:r>
      <w:r>
        <w:t>, amely során a</w:t>
      </w:r>
      <w:r w:rsidRPr="00CD3BEE">
        <w:t xml:space="preserve"> szerelés, rendszerintegráció</w:t>
      </w:r>
      <w:r>
        <w:t xml:space="preserve"> és </w:t>
      </w:r>
      <w:r w:rsidRPr="00CD3BEE">
        <w:t>próbaüzem</w:t>
      </w:r>
      <w:r>
        <w:t xml:space="preserve"> történik.</w:t>
      </w:r>
    </w:p>
    <w:p w14:paraId="55A3D544" w14:textId="5F94557D"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p>
    <w:p w14:paraId="116DE420" w14:textId="77777777" w:rsidR="00FD7B0A" w:rsidRDefault="00FD7B0A" w:rsidP="00AF3F0D">
      <w:pPr>
        <w:jc w:val="both"/>
      </w:pPr>
      <w:r>
        <w:t>A munkalebontási struktúra mérföldkövekből, munkacsomagokból és leszállítandókból áll.</w:t>
      </w:r>
    </w:p>
    <w:p w14:paraId="3FD557E6" w14:textId="77777777" w:rsidR="00FD7B0A" w:rsidRDefault="00FD7B0A" w:rsidP="00AF3F0D">
      <w:pPr>
        <w:jc w:val="both"/>
      </w:pPr>
      <w:r>
        <w:t>A mérföldkövek olyan kulcsfontosságú eseményeket vagy tevékenységeket jelentenek, amelyek időköz kötve, meghatározott pontokat képviselnek a projekt előrehaladásában.</w:t>
      </w:r>
    </w:p>
    <w:p w14:paraId="7699D5D6" w14:textId="77777777" w:rsidR="00FD7B0A" w:rsidRDefault="00FD7B0A" w:rsidP="00AF3F0D">
      <w:pPr>
        <w:jc w:val="both"/>
      </w:pPr>
      <w:r>
        <w:t>A munkacsomagok a projekt szakaszokra, jól elkülöníthető feladatcsomagokra bontását szolgálják, amelyek kézzelfogható, mérhető eredményeket hoznak létre.</w:t>
      </w:r>
    </w:p>
    <w:p w14:paraId="06AD774B" w14:textId="77777777" w:rsidR="00FD7B0A" w:rsidRDefault="00FD7B0A" w:rsidP="00AF3F0D">
      <w:pPr>
        <w:jc w:val="both"/>
      </w:pPr>
      <w:r>
        <w:t>A leszállítandók azok a végtermékek vagy szolgáltatások, amelyeket a projekt során létrehozunk, ezek a szakaszok lezárásának mérföldkövei, és hozzájárulnak az összprojekt sikeréhez.</w:t>
      </w:r>
    </w:p>
    <w:p w14:paraId="439E55CB" w14:textId="47C63829" w:rsidR="001C0519" w:rsidRDefault="00FD7B0A" w:rsidP="00AF3F0D">
      <w:pPr>
        <w:jc w:val="both"/>
      </w:pPr>
      <w:r>
        <w:t xml:space="preserve">Az elképzelt projektünkben </w:t>
      </w:r>
      <w:r w:rsidRPr="00DE360B">
        <w:rPr>
          <w:b/>
          <w:bCs/>
        </w:rPr>
        <w:t>Mérföldkő</w:t>
      </w:r>
      <w:r>
        <w:t xml:space="preserve"> lehet, például hogy a</w:t>
      </w:r>
      <w:r w:rsidRPr="00DE360B">
        <w:t xml:space="preserve"> rendszer első tesztje sikeresen lezajlott</w:t>
      </w:r>
      <w:r>
        <w:t xml:space="preserve">, </w:t>
      </w:r>
      <w:r w:rsidRPr="00DE360B">
        <w:rPr>
          <w:b/>
          <w:bCs/>
        </w:rPr>
        <w:t>Munkacsomag</w:t>
      </w:r>
      <w:r>
        <w:t xml:space="preserve"> az </w:t>
      </w:r>
      <w:r w:rsidRPr="00DE360B">
        <w:t>Informatikai infrastruktúra előkészítése és adatkapcsolatok kialakítása</w:t>
      </w:r>
      <w:r>
        <w:t xml:space="preserve">, </w:t>
      </w:r>
      <w:r w:rsidRPr="00DE360B">
        <w:rPr>
          <w:b/>
          <w:bCs/>
        </w:rPr>
        <w:t>Leszállítandó</w:t>
      </w:r>
      <w:r>
        <w:t xml:space="preserve"> pedig az </w:t>
      </w:r>
      <w:r w:rsidRPr="00DE360B">
        <w:t>Egy darab, működő digitális betegút-kijelző, integrált szoftverrel</w:t>
      </w:r>
      <w:r>
        <w:t>.</w:t>
      </w:r>
    </w:p>
    <w:p w14:paraId="242F18F4" w14:textId="65951078" w:rsidR="0041386B" w:rsidRDefault="0041386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13</w:t>
      </w:r>
      <w:r w:rsidRPr="00BA154B">
        <w:rPr>
          <w:rFonts w:eastAsiaTheme="majorEastAsia" w:cstheme="minorHAnsi"/>
          <w:b/>
          <w:color w:val="2E74B5" w:themeColor="accent1" w:themeShade="BF"/>
          <w:sz w:val="32"/>
          <w:szCs w:val="32"/>
        </w:rPr>
        <w:t>]</w:t>
      </w:r>
    </w:p>
    <w:p w14:paraId="244536F4" w14:textId="77777777" w:rsidR="00FD7B0A" w:rsidRDefault="00FD7B0A" w:rsidP="00AF3F0D">
      <w:pPr>
        <w:jc w:val="both"/>
      </w:pPr>
      <w:r>
        <w:t>A Gantt-diagram kulcsfontosságú projektütemezési eszköz, amely vizuálisan rendezi az egyes tevékenységeket az idővonal mentén.</w:t>
      </w:r>
    </w:p>
    <w:p w14:paraId="0E59FBE5" w14:textId="77777777" w:rsidR="00FD7B0A" w:rsidRDefault="00FD7B0A" w:rsidP="00AF3F0D">
      <w:pPr>
        <w:jc w:val="both"/>
      </w:pPr>
      <w:r>
        <w:t>A diagram függőleges tengelyén a tevékenységek, a vízszintes tengelyen az időintervallumok szerepelnek, így a Gantt-diagram világos képet ad a projekt állapotáról, és segít fenntartani az ütemterv szerinti haladást.</w:t>
      </w:r>
    </w:p>
    <w:p w14:paraId="2D213E15" w14:textId="77777777" w:rsidR="00FD7B0A" w:rsidRDefault="00FD7B0A" w:rsidP="00AF3F0D">
      <w:pPr>
        <w:jc w:val="both"/>
      </w:pPr>
      <w:r>
        <w:t>A Gantt-diagram nemcsak tervezési eszköz, hanem vizuális haladáskövető is, amely világosan megmutatja a feladatok egymástól való függését, határidőket és az általános projekt előrehaladását. Ez a vizuális áttekinthetőség segíti a csapatot abban, hogy a feladatok ütemezetten haladjanak, és időben reagáljanak az esetleges csúszásokra.</w:t>
      </w:r>
    </w:p>
    <w:p w14:paraId="41BDCE10" w14:textId="6F5786D0" w:rsidR="0041386B" w:rsidRDefault="00FD7B0A" w:rsidP="00AF3F0D">
      <w:pPr>
        <w:jc w:val="both"/>
      </w:pPr>
      <w:r>
        <w:t>Hogy még strukturáltabbá tegyük a megközelítést, tekintsük át, hogyan készíthetünk részletes cselekvési tervet a projekt céljainak eléréséhez szükséges feladatok meghatározásával.</w:t>
      </w:r>
    </w:p>
    <w:p w14:paraId="7ACA68EB" w14:textId="0437740C"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5FCAB24F" w14:textId="77777777" w:rsidR="00FD7B0A" w:rsidRDefault="00FD7B0A" w:rsidP="00AF3F0D">
      <w:pPr>
        <w:jc w:val="both"/>
      </w:pPr>
      <w:r>
        <w:t>A cselekvési terv egy lépésről lépésre kidolgozott stratégia, amely részletesen meghatározza a projektfeladatokat, biztosítva, hogy azok összhangban álljanak a projekt céljaival.</w:t>
      </w:r>
    </w:p>
    <w:p w14:paraId="02551B17" w14:textId="7E275969" w:rsidR="00C81ADC" w:rsidRDefault="00FD7B0A" w:rsidP="00AF3F0D">
      <w:pPr>
        <w:jc w:val="both"/>
      </w:pPr>
      <w:r>
        <w:t>A terv hozzárendeli a felelősöket az egyes feladatokhoz, valamint meghatározza az időkereteket, ezáltal segítve a projektcsapatot a szervezettség és a fókusz megőrzésében. Ez az eszköz jól használható együtt a Gantt-diagrammal.</w:t>
      </w:r>
    </w:p>
    <w:p w14:paraId="4227FE73" w14:textId="293C1DEF"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p>
    <w:p w14:paraId="3A18BE9B" w14:textId="77777777" w:rsidR="00FD7B0A" w:rsidRDefault="00FD7B0A" w:rsidP="00AF3F0D">
      <w:pPr>
        <w:jc w:val="both"/>
      </w:pPr>
      <w:r>
        <w:t>A hatékony csapatmenedzsment magában foglalja a megfelelő emberek kiválasztását, a szerepkörök világos meghatározását és a nyílt, rendszeres kommunikáció elősegítését.</w:t>
      </w:r>
    </w:p>
    <w:p w14:paraId="62550338" w14:textId="77777777" w:rsidR="00FD7B0A" w:rsidRDefault="00FD7B0A" w:rsidP="00AF3F0D">
      <w:pPr>
        <w:jc w:val="both"/>
      </w:pPr>
      <w:r>
        <w:t>A projektmenedzser szerepe kulcsfontosságú a közös munkavégzés megszervezésében, a konfliktusok kezelésében és a csapat erőfeszítéseinek összehangolásában, ami elengedhetetlen a gördülékeny végrehajtáshoz és a pozitív eredményekhez.</w:t>
      </w:r>
    </w:p>
    <w:p w14:paraId="72695D0C" w14:textId="77777777" w:rsidR="00FD7B0A" w:rsidRDefault="00FD7B0A" w:rsidP="00AF3F0D">
      <w:pPr>
        <w:jc w:val="both"/>
      </w:pPr>
      <w:r>
        <w:lastRenderedPageBreak/>
        <w:t>Összefoglalva: a hatékony csapatmenedzsment az egészségügyi projektek során megköveteli a körültekintő csapatösszeállítást, a szerepkörök világos kijelölését, valamint az elköteleződést a nyílt és együttműködő kommunikáció iránt.</w:t>
      </w:r>
    </w:p>
    <w:p w14:paraId="4F23902B" w14:textId="77777777" w:rsidR="00FD7B0A" w:rsidRDefault="00FD7B0A" w:rsidP="00AF3F0D">
      <w:pPr>
        <w:jc w:val="both"/>
      </w:pPr>
      <w:r>
        <w:t>A konfliktuskezelés és a támogató projektvezető jelenléte kulcsfontosságú a produktív munkakörnyezet kialakításához.</w:t>
      </w:r>
    </w:p>
    <w:p w14:paraId="225E905F" w14:textId="77777777" w:rsidR="00FD7B0A" w:rsidRDefault="00FD7B0A" w:rsidP="00AF3F0D">
      <w:pPr>
        <w:jc w:val="both"/>
      </w:pPr>
      <w:r>
        <w:t>Minden csapattagnak világosan kell látnia a saját felelősségi körét, és mindenkinek lehetőséget kell kapnia arra, hogy hozzájáruljon a közös cél eléréséhez.</w:t>
      </w:r>
    </w:p>
    <w:p w14:paraId="59BE1FBA" w14:textId="353782B5" w:rsidR="00F105EE" w:rsidRDefault="00FD7B0A" w:rsidP="00AF3F0D">
      <w:pPr>
        <w:jc w:val="both"/>
      </w:pPr>
      <w:r>
        <w:t>A csapaton belüli kommunikáció szerepére építve nézzük meg, miért alapvető fontosságú a kommunikáció nemcsak a csapaton belül, hanem a külső érdekelt felekkel is.</w:t>
      </w:r>
    </w:p>
    <w:p w14:paraId="39228CA9" w14:textId="756B8577" w:rsidR="00C81ADC" w:rsidRDefault="00C81ADC"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p>
    <w:p w14:paraId="44AEEB87" w14:textId="77777777" w:rsidR="00FD7B0A" w:rsidRDefault="00FD7B0A" w:rsidP="00AF3F0D">
      <w:pPr>
        <w:jc w:val="both"/>
      </w:pPr>
      <w:r>
        <w:t>A kommunikáció a sikeres projektmenedzsment alappillére.</w:t>
      </w:r>
    </w:p>
    <w:p w14:paraId="058E81D3" w14:textId="77777777" w:rsidR="00FD7B0A" w:rsidRDefault="00FD7B0A" w:rsidP="00AF3F0D">
      <w:pPr>
        <w:jc w:val="both"/>
      </w:pPr>
      <w:r>
        <w:t>Nemcsak abban segít, hogy a csapat összhangban maradjon, hanem abban is, hogy az érdekelt felek minden szakaszban tájékozottak és elkötelezettek legyenek.</w:t>
      </w:r>
    </w:p>
    <w:p w14:paraId="47171EB8" w14:textId="77777777" w:rsidR="00FD7B0A" w:rsidRDefault="00FD7B0A" w:rsidP="00AF3F0D">
      <w:pPr>
        <w:jc w:val="both"/>
      </w:pPr>
      <w:r>
        <w:t>Hatékony kommunikáció nélkül a félreértések és késedelmek valószínűsége nő, ami veszélyeztetheti a projekt határidőit és eredményeit.</w:t>
      </w:r>
    </w:p>
    <w:p w14:paraId="5D0252FB" w14:textId="77777777" w:rsidR="00FD7B0A" w:rsidRDefault="00FD7B0A" w:rsidP="00AF3F0D">
      <w:pPr>
        <w:jc w:val="both"/>
      </w:pPr>
      <w:r>
        <w:t>Egy jól strukturált kommunikációs terv lehetővé teszi a világos és következetes tájékoztatást, elősegítve az átláthatóságot és a bizalmat minden érintett fél között. Egy átfogó kommunikációmenedzsment terv, lefedi mind a külső, mind a belső kommunikációs folyamatokat.</w:t>
      </w:r>
    </w:p>
    <w:p w14:paraId="3D3654BB" w14:textId="77777777" w:rsidR="00FD7B0A" w:rsidRDefault="00FD7B0A" w:rsidP="00AF3F0D">
      <w:pPr>
        <w:jc w:val="both"/>
      </w:pPr>
      <w:r>
        <w:t>A külső kommunikáció célja az érdekelt felek rendszeres tájékoztatása az előrehaladásról és visszajelzéseik begyűjtése, míg a belső kommunikáció a csapaton belüli nyitott, professzionális és barátságos párbeszéd fenntartására fókuszál.</w:t>
      </w:r>
    </w:p>
    <w:p w14:paraId="6277F22A" w14:textId="685D52D6" w:rsidR="00C81ADC" w:rsidRDefault="00FD7B0A" w:rsidP="00AF3F0D">
      <w:pPr>
        <w:jc w:val="both"/>
      </w:pPr>
      <w:r>
        <w:t>Az elképzelt projektünkben a Belső kommunikációs terv része lehet a heti státuszmegbeszélés, online tematikus csetcsoportok, dokumentált feladatkiosztás, a Külső kommunikációs terv pedig tartalmazhatja például a vezetőség tájékoztatása 2 hetente, betegek értesítése a bevezetésről szórólapon és a honlapon.</w:t>
      </w:r>
    </w:p>
    <w:p w14:paraId="568A2B48" w14:textId="2A097FF3"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17</w:t>
      </w:r>
      <w:r w:rsidRPr="00BA154B">
        <w:rPr>
          <w:rFonts w:eastAsiaTheme="majorEastAsia" w:cstheme="minorHAnsi"/>
          <w:b/>
          <w:color w:val="2E74B5" w:themeColor="accent1" w:themeShade="BF"/>
          <w:sz w:val="32"/>
          <w:szCs w:val="32"/>
        </w:rPr>
        <w:t>]</w:t>
      </w:r>
    </w:p>
    <w:p w14:paraId="3391E39F" w14:textId="77777777" w:rsidR="00FD7B0A" w:rsidRDefault="00FD7B0A" w:rsidP="00AF3F0D">
      <w:pPr>
        <w:jc w:val="both"/>
      </w:pPr>
      <w:r>
        <w:t>A folyamatos nyomon követés elengedhetetlen ahhoz, hogy tisztában legyünk a projekt aktuális állapotával, és szükség esetén időben módosításokat végezhessünk.</w:t>
      </w:r>
    </w:p>
    <w:p w14:paraId="7ED617C9" w14:textId="77777777" w:rsidR="00FD7B0A" w:rsidRDefault="00FD7B0A" w:rsidP="00AF3F0D">
      <w:pPr>
        <w:jc w:val="both"/>
      </w:pPr>
      <w:r>
        <w:t>A rendszeres jelentések, eltéréselemzések és a projektterv felülvizsgálata lehetővé teszik a csapat számára, hogy következetesen a célkitűzések mentén haladjon.</w:t>
      </w:r>
    </w:p>
    <w:p w14:paraId="765B6FBB" w14:textId="77777777" w:rsidR="00FD7B0A" w:rsidRDefault="00FD7B0A" w:rsidP="00AF3F0D">
      <w:pPr>
        <w:jc w:val="both"/>
      </w:pPr>
      <w:r>
        <w:t>A monitoring révén a projektmenedzser proaktívan tud reagálni az olyan változásokra, amelyek jogszabályi, technológiai vagy szervezeti eredetűek, minimalizálva a megszakításokat, és a projektet a kijelölt úton tartva.</w:t>
      </w:r>
    </w:p>
    <w:p w14:paraId="08501867" w14:textId="2CDA4090" w:rsidR="00F105EE" w:rsidRDefault="00FD7B0A" w:rsidP="00AF3F0D">
      <w:pPr>
        <w:jc w:val="both"/>
      </w:pPr>
      <w:r>
        <w:t xml:space="preserve">Elképzelt projektünkben </w:t>
      </w:r>
      <w:r w:rsidRPr="00053817">
        <w:t>a projektmenedzser 2 hetente összeveti a tervezett és tényleges határidőket, valamint a költségkeret alakulását. Például észreveszi, hogy a kijelzők szállítása 5 napot csúszik, ezért újraütemezi a próbaüzemet.</w:t>
      </w:r>
    </w:p>
    <w:p w14:paraId="0DAB5F9F" w14:textId="01DA7640"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18</w:t>
      </w:r>
      <w:r w:rsidRPr="00BA154B">
        <w:rPr>
          <w:rFonts w:eastAsiaTheme="majorEastAsia" w:cstheme="minorHAnsi"/>
          <w:b/>
          <w:color w:val="2E74B5" w:themeColor="accent1" w:themeShade="BF"/>
          <w:sz w:val="32"/>
          <w:szCs w:val="32"/>
        </w:rPr>
        <w:t>]</w:t>
      </w:r>
    </w:p>
    <w:p w14:paraId="3E913CE9" w14:textId="77777777" w:rsidR="00FD7B0A" w:rsidRDefault="00FD7B0A" w:rsidP="00AF3F0D">
      <w:pPr>
        <w:jc w:val="both"/>
      </w:pPr>
      <w:r>
        <w:lastRenderedPageBreak/>
        <w:t>A tervezés során fel kell készülnünk a lehetséges kockázatok kezelésére is. Minden projektben a „kockázat” olyan eseményt jelent, amely potenciálisan hatással lehet a projekt kimenetelére, illetve az egészségügyben akár betegellátásra és a biztonságra is.</w:t>
      </w:r>
    </w:p>
    <w:p w14:paraId="64DA7BCD" w14:textId="77777777" w:rsidR="00FD7B0A" w:rsidRDefault="00FD7B0A" w:rsidP="00AF3F0D">
      <w:pPr>
        <w:jc w:val="both"/>
      </w:pPr>
      <w:r>
        <w:t>A hatékony kockázatkezelés magában foglalja a kockázatok azonosítását, értékelését és proaktív enyhítését (mitigációját), még azelőtt, hogy azok valós problémává válnának, amely megzavarhatja a projektet.</w:t>
      </w:r>
    </w:p>
    <w:p w14:paraId="2CCC5A6A" w14:textId="77777777" w:rsidR="00FD7B0A" w:rsidRDefault="00FD7B0A" w:rsidP="00AF3F0D">
      <w:pPr>
        <w:jc w:val="both"/>
      </w:pPr>
      <w:r>
        <w:t>Az alapos kockázatelemzés lehetővé teszi a projektcsapat számára, hogy értékelje az egyes kockázatok bekövetkezési valószínűségét és lehetséges hatását. A kockázatok alacsony, közepes vagy magas kategóriába sorolása alapján a projektcsapat priorizálni tudja a válaszlépéseket. Az alacsony kockázatokat minimális beavatkozással elfogadhatjuk, míg a közepes és magas kockázatok esetén korrekciós vagy megelőző intézkedések szükségesek.</w:t>
      </w:r>
    </w:p>
    <w:p w14:paraId="31E8F68C" w14:textId="36B56069" w:rsidR="00F105EE" w:rsidRDefault="00FD7B0A" w:rsidP="00AF3F0D">
      <w:pPr>
        <w:jc w:val="both"/>
      </w:pPr>
      <w:r>
        <w:t>A példa projektünkben a szoftver nem-kompatibilis az osztály adminisztrációs rendszerével jelenthet magas kockázatot, közepes kockázat lehet, hogy a betegek nem értik majd a kijelző használatát, alacsony kockázatként felmerül, hogy a kijelző elhelyezése balesetveszélyes.</w:t>
      </w:r>
    </w:p>
    <w:p w14:paraId="028010E9" w14:textId="081062B0"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19</w:t>
      </w:r>
      <w:r w:rsidRPr="00BA154B">
        <w:rPr>
          <w:rFonts w:eastAsiaTheme="majorEastAsia" w:cstheme="minorHAnsi"/>
          <w:b/>
          <w:color w:val="2E74B5" w:themeColor="accent1" w:themeShade="BF"/>
          <w:sz w:val="32"/>
          <w:szCs w:val="32"/>
        </w:rPr>
        <w:t>]</w:t>
      </w:r>
    </w:p>
    <w:p w14:paraId="3F8DDCCD" w14:textId="77777777" w:rsidR="00FD7B0A" w:rsidRDefault="00FD7B0A" w:rsidP="00AF3F0D">
      <w:pPr>
        <w:jc w:val="both"/>
      </w:pPr>
      <w:r>
        <w:t>A kockázati bontási struktúra egy speciális eszköz, amely a teljesítendő eredmények helyett a kockázatokat kategorizálja.</w:t>
      </w:r>
    </w:p>
    <w:p w14:paraId="405C8235" w14:textId="77777777" w:rsidR="00FD7B0A" w:rsidRDefault="00FD7B0A" w:rsidP="00AF3F0D">
      <w:pPr>
        <w:jc w:val="both"/>
      </w:pPr>
      <w:r>
        <w:t>Az RBS a kockázatokat meghatározott csoportokba rendezi, így a projektcsapat szisztematikusan tudja értékelni és kezelni az egyes kockázati területeket – legyen szó technikai kihívásokról vagy szervezeti kérdésekről.</w:t>
      </w:r>
    </w:p>
    <w:p w14:paraId="31783EAB" w14:textId="37FC0E03" w:rsidR="00356427" w:rsidRDefault="00FD7B0A" w:rsidP="00AF3F0D">
      <w:pPr>
        <w:jc w:val="both"/>
      </w:pPr>
      <w:r>
        <w:t>Ha a korábbi példát továbbvisszük, akkor beszélhetünk Technikai kockázatokról (például szoftverhiba, adatkapcsolat), Szervezeti kockázatokról (mint belső ellenállás, kapacitáshiány) vagy Környezeti kockázatokról (mint zaj, elhelyezés, balesetveszély).</w:t>
      </w:r>
    </w:p>
    <w:p w14:paraId="77A6BDE5" w14:textId="0E52F733"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p>
    <w:p w14:paraId="7F786238" w14:textId="77777777" w:rsidR="00FD7B0A" w:rsidRDefault="00FD7B0A" w:rsidP="00AF3F0D">
      <w:pPr>
        <w:jc w:val="both"/>
      </w:pPr>
      <w:r>
        <w:t>A lezárási szakasz jelöli a projekt hivatalos befejezését, amely jellemzően egy záróértekezlettel történik, ahol áttekintjük az elért eredményeket, a tanulságokat, valamint a projekt dokumentációját.</w:t>
      </w:r>
    </w:p>
    <w:p w14:paraId="485D0A76" w14:textId="77777777" w:rsidR="00FD7B0A" w:rsidRDefault="00FD7B0A" w:rsidP="00AF3F0D">
      <w:pPr>
        <w:jc w:val="both"/>
      </w:pPr>
      <w:r>
        <w:t>Ez a szakasz kulcsfontosságú annak megerősítésére, hogy minden leszállítandó megfelel a meghatározott célkitűzéseknek, és hogy az ügyfél vagy megbízó hivatalosan elfogadta azokat.</w:t>
      </w:r>
    </w:p>
    <w:p w14:paraId="34671E1F" w14:textId="77777777" w:rsidR="00FD7B0A" w:rsidRDefault="00FD7B0A" w:rsidP="00AF3F0D">
      <w:pPr>
        <w:jc w:val="both"/>
      </w:pPr>
      <w:r>
        <w:t>A projekt dokumentumainak archiválása és az eredmények értékelése szintén fontos lépések, mivel ezek lehetővé teszik, hogy a jövőbeli projektek profitáljanak a megszerzett tapasztalatokból.</w:t>
      </w:r>
    </w:p>
    <w:p w14:paraId="72FB4926" w14:textId="77777777" w:rsidR="00FD7B0A" w:rsidRDefault="00FD7B0A" w:rsidP="00AF3F0D">
      <w:pPr>
        <w:jc w:val="both"/>
      </w:pPr>
      <w:r>
        <w:t>A projekt lezárása után elengedhetetlen a tanulságok értékelése a projektmenedzsment jövőbeli gyakorlatainak megerősítése érdekében. A projekt záróértékelése az alábbi szempontokra összpontosít: a célkitűzések megvalósulása, a betegek és a közösség életére gyakorolt hatás, valamint az egész projektfolyamat hatékonysága.</w:t>
      </w:r>
    </w:p>
    <w:p w14:paraId="2ACF613A" w14:textId="2D32385B" w:rsidR="00F105EE" w:rsidRDefault="00FD7B0A" w:rsidP="00AF3F0D">
      <w:pPr>
        <w:jc w:val="both"/>
      </w:pPr>
      <w:r>
        <w:t>A fejlesztési lehetőségek azonosításával az egészségügyi csapatok finomíthatják stratégiáikat, biztosítva, hogy a jövőbeli projektek profitáljanak ezekből a tapasztalatokból. A tanulságok szervezeten belüli megosztása nemcsak a projektmenedzsment készségek fejlődését segíti elő, hanem hozzájárul a folyamatos tanulás és fejlesztés kultúrájának kialakításához is.</w:t>
      </w:r>
    </w:p>
    <w:p w14:paraId="40337133" w14:textId="528A6528" w:rsidR="00BA154B" w:rsidRDefault="00BA154B" w:rsidP="00AF3F0D">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21</w:t>
      </w:r>
      <w:r w:rsidRPr="00BA154B">
        <w:rPr>
          <w:rFonts w:eastAsiaTheme="majorEastAsia" w:cstheme="minorHAnsi"/>
          <w:b/>
          <w:color w:val="2E74B5" w:themeColor="accent1" w:themeShade="BF"/>
          <w:sz w:val="32"/>
          <w:szCs w:val="32"/>
        </w:rPr>
        <w:t>]</w:t>
      </w:r>
    </w:p>
    <w:p w14:paraId="7E51CD20" w14:textId="77777777" w:rsidR="00FD7B0A" w:rsidRDefault="00FD7B0A" w:rsidP="00AF3F0D">
      <w:pPr>
        <w:jc w:val="both"/>
      </w:pPr>
      <w:r>
        <w:lastRenderedPageBreak/>
        <w:t>Összefoglalva: a projektmenedzsment eszközöket ad az egészségügyi szervezetek kezébe céljaik eléréséhez hatékony vezetésen, együttműködésen és strukturált módszerek alkalmazásán keresztül.</w:t>
      </w:r>
    </w:p>
    <w:p w14:paraId="23373758" w14:textId="77777777" w:rsidR="00FD7B0A" w:rsidRDefault="00FD7B0A" w:rsidP="00AF3F0D">
      <w:pPr>
        <w:jc w:val="both"/>
      </w:pPr>
      <w:r>
        <w:t>A projektmenedzsment segít az ötletek megvalósítható eredményekké alakításában, javítja a szolgáltatás minőségét és hatékonyságát, valamint egy fegyelmezett megközelítést nyújt, amely lehetővé teszi, hogy az egészségügyi szakemberek valódi, kézzelfogható változást érjenek el.</w:t>
      </w:r>
    </w:p>
    <w:p w14:paraId="1852E20B" w14:textId="77777777" w:rsidR="00FD7B0A" w:rsidRDefault="00FD7B0A" w:rsidP="00AF3F0D">
      <w:pPr>
        <w:jc w:val="both"/>
      </w:pPr>
      <w:r>
        <w:t>A stratégiai tervezés, a hatékony kommunikáció, a fókuszált csapatirányítás és a proaktív kockázatértékelés révén a projektmenedzsment elősegíti, hogy az egészségügyi szervezetek eredményesen működjenek, betartsák a költségvetést, és végső soron javítsák a betegek kimeneteleit.</w:t>
      </w:r>
    </w:p>
    <w:p w14:paraId="38570531" w14:textId="3EB686E1" w:rsidR="00F105EE" w:rsidRDefault="00FD7B0A" w:rsidP="00AF3F0D">
      <w:pPr>
        <w:jc w:val="both"/>
      </w:pPr>
      <w:r>
        <w:t>Reméljük, hogy ez a lecke hasznos készségekkel és új nézőpontokkal gazdagította Önt, amelyek segítségével hatékonyabb projektmegvalósítást tud előmozdítani saját intézményében is.</w:t>
      </w:r>
    </w:p>
    <w:p w14:paraId="3A88FA5D" w14:textId="2DD20977" w:rsidR="00F105EE" w:rsidRPr="00EC0C4F" w:rsidRDefault="00C92A2F" w:rsidP="00AF3F0D">
      <w:pPr>
        <w:jc w:val="both"/>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182B" w14:textId="77777777" w:rsidR="000A4F8F" w:rsidRDefault="000A4F8F" w:rsidP="00CA38A2">
      <w:pPr>
        <w:spacing w:after="0" w:line="240" w:lineRule="auto"/>
      </w:pPr>
      <w:r>
        <w:separator/>
      </w:r>
    </w:p>
  </w:endnote>
  <w:endnote w:type="continuationSeparator" w:id="0">
    <w:p w14:paraId="08861B0D" w14:textId="77777777" w:rsidR="000A4F8F" w:rsidRDefault="000A4F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AD906" w14:textId="77777777" w:rsidR="000A4F8F" w:rsidRDefault="000A4F8F" w:rsidP="00CA38A2">
      <w:pPr>
        <w:spacing w:after="0" w:line="240" w:lineRule="auto"/>
      </w:pPr>
      <w:r>
        <w:separator/>
      </w:r>
    </w:p>
  </w:footnote>
  <w:footnote w:type="continuationSeparator" w:id="0">
    <w:p w14:paraId="6A292DF1" w14:textId="77777777" w:rsidR="000A4F8F" w:rsidRDefault="000A4F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7B297C3">
              <wp:simplePos x="0" y="0"/>
              <wp:positionH relativeFrom="margin">
                <wp:posOffset>2014855</wp:posOffset>
              </wp:positionH>
              <wp:positionV relativeFrom="paragraph">
                <wp:posOffset>-78105</wp:posOffset>
              </wp:positionV>
              <wp:extent cx="410083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830" cy="360680"/>
                      </a:xfrm>
                      <a:prstGeom prst="rect">
                        <a:avLst/>
                      </a:prstGeom>
                      <a:noFill/>
                      <a:ln w="9525">
                        <a:noFill/>
                        <a:miter lim="800000"/>
                        <a:headEnd/>
                        <a:tailEnd/>
                      </a:ln>
                    </wps:spPr>
                    <wps:txbx>
                      <w:txbxContent>
                        <w:p w14:paraId="62EEB3FC" w14:textId="50BD5884" w:rsidR="00BD2BA9" w:rsidRPr="00BD2BA9" w:rsidRDefault="005E665C" w:rsidP="00BD2BA9">
                          <w:pPr>
                            <w:jc w:val="right"/>
                            <w:rPr>
                              <w:sz w:val="20"/>
                              <w:szCs w:val="20"/>
                            </w:rPr>
                          </w:pPr>
                          <w:r w:rsidRPr="005E665C">
                            <w:rPr>
                              <w:sz w:val="20"/>
                              <w:szCs w:val="20"/>
                            </w:rPr>
                            <w:t>Script_</w:t>
                          </w:r>
                          <w:r w:rsidR="004862F1">
                            <w:rPr>
                              <w:sz w:val="20"/>
                              <w:szCs w:val="20"/>
                            </w:rPr>
                            <w:t>Managing_healthcare_d</w:t>
                          </w:r>
                          <w:r w:rsidR="002406E2">
                            <w:rPr>
                              <w:sz w:val="20"/>
                              <w:szCs w:val="20"/>
                            </w:rPr>
                            <w:t>eveloping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58.65pt;margin-top:-6.15pt;width:322.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" filled="f" stroked="f">
              <v:textbox>
                <w:txbxContent>
                  <w:p w14:paraId="62EEB3FC" w14:textId="50BD5884" w:rsidR="00BD2BA9" w:rsidRPr="00BD2BA9" w:rsidRDefault="005E665C" w:rsidP="00BD2BA9">
                    <w:pPr>
                      <w:jc w:val="right"/>
                      <w:rPr>
                        <w:sz w:val="20"/>
                        <w:szCs w:val="20"/>
                      </w:rPr>
                    </w:pPr>
                    <w:r w:rsidRPr="005E665C">
                      <w:rPr>
                        <w:sz w:val="20"/>
                        <w:szCs w:val="20"/>
                      </w:rPr>
                      <w:t>Script_</w:t>
                    </w:r>
                    <w:r w:rsidR="004862F1">
                      <w:rPr>
                        <w:sz w:val="20"/>
                        <w:szCs w:val="20"/>
                      </w:rPr>
                      <w:t>Managing_healthcare_d</w:t>
                    </w:r>
                    <w:r w:rsidR="002406E2">
                      <w:rPr>
                        <w:sz w:val="20"/>
                        <w:szCs w:val="20"/>
                      </w:rPr>
                      <w:t>eveloping</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406E2"/>
    <w:rsid w:val="00252B92"/>
    <w:rsid w:val="002B339F"/>
    <w:rsid w:val="002D5D92"/>
    <w:rsid w:val="002D6AE0"/>
    <w:rsid w:val="002E1500"/>
    <w:rsid w:val="00356427"/>
    <w:rsid w:val="00382711"/>
    <w:rsid w:val="00387E74"/>
    <w:rsid w:val="003B05E4"/>
    <w:rsid w:val="003D2FEB"/>
    <w:rsid w:val="003D5AC4"/>
    <w:rsid w:val="003E18EA"/>
    <w:rsid w:val="0041386B"/>
    <w:rsid w:val="004462FA"/>
    <w:rsid w:val="004670EB"/>
    <w:rsid w:val="004862F1"/>
    <w:rsid w:val="00531352"/>
    <w:rsid w:val="005563C5"/>
    <w:rsid w:val="00587B68"/>
    <w:rsid w:val="005E665C"/>
    <w:rsid w:val="00603CE2"/>
    <w:rsid w:val="00630E74"/>
    <w:rsid w:val="00642E64"/>
    <w:rsid w:val="006617F5"/>
    <w:rsid w:val="006A7026"/>
    <w:rsid w:val="006C2944"/>
    <w:rsid w:val="00722993"/>
    <w:rsid w:val="0074059A"/>
    <w:rsid w:val="00767421"/>
    <w:rsid w:val="007D3023"/>
    <w:rsid w:val="007E050A"/>
    <w:rsid w:val="007F5365"/>
    <w:rsid w:val="0080406E"/>
    <w:rsid w:val="00816451"/>
    <w:rsid w:val="00845DBA"/>
    <w:rsid w:val="008749E6"/>
    <w:rsid w:val="00945EF8"/>
    <w:rsid w:val="00973B7D"/>
    <w:rsid w:val="009C535F"/>
    <w:rsid w:val="00A05203"/>
    <w:rsid w:val="00A227CB"/>
    <w:rsid w:val="00A259BE"/>
    <w:rsid w:val="00A33985"/>
    <w:rsid w:val="00A42C11"/>
    <w:rsid w:val="00A75A68"/>
    <w:rsid w:val="00AB399B"/>
    <w:rsid w:val="00AE6741"/>
    <w:rsid w:val="00AF3F0D"/>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D7B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0cb709d3-8535-4900-99f2-74827045ee9b"/>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BE3227A8-4415-4B3C-8B71-D0BAB62B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2416</Words>
  <Characters>17984</Characters>
  <Application>Microsoft Office Word</Application>
  <DocSecurity>0</DocSecurity>
  <Lines>149</Lines>
  <Paragraphs>40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5</cp:revision>
  <dcterms:created xsi:type="dcterms:W3CDTF">2026-03-29T21:58:00Z</dcterms:created>
  <dcterms:modified xsi:type="dcterms:W3CDTF">2026-03-30T08:49:00Z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